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A3" w:rsidRPr="00A6182E" w:rsidRDefault="00AE16A3">
      <w:bookmarkStart w:id="0" w:name="_GoBack"/>
      <w:bookmarkEnd w:id="0"/>
    </w:p>
    <w:p w:rsidR="00AE16A3" w:rsidRPr="00AE16A3" w:rsidRDefault="00314B56" w:rsidP="00595F3C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AE16A3" w:rsidRPr="00AE16A3">
        <w:rPr>
          <w:rFonts w:ascii="Times New Roman" w:hAnsi="Times New Roman" w:cs="Times New Roman"/>
          <w:sz w:val="28"/>
          <w:szCs w:val="28"/>
        </w:rPr>
        <w:t>УТВЕРЖДАЮ</w:t>
      </w:r>
    </w:p>
    <w:p w:rsidR="00AE16A3" w:rsidRDefault="00314B56" w:rsidP="00595F3C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  <w:t>Главный врач</w:t>
      </w:r>
    </w:p>
    <w:p w:rsidR="001E57AD" w:rsidRPr="008D04D3" w:rsidRDefault="00314B56" w:rsidP="008D04D3">
      <w:pPr>
        <w:pStyle w:val="a3"/>
        <w:spacing w:line="280" w:lineRule="exact"/>
        <w:ind w:right="-143"/>
        <w:rPr>
          <w:rFonts w:ascii="Times New Roman" w:hAnsi="Times New Roman" w:cs="Times New Roman"/>
          <w:sz w:val="28"/>
          <w:szCs w:val="28"/>
          <w:u w:val="single"/>
        </w:rPr>
      </w:pP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Pr="004B72E6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  <w:t>ГУЗ «ГГКП №14»</w:t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  <w:t>_</w:t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r w:rsidR="00EE1D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1DE6">
        <w:rPr>
          <w:rFonts w:ascii="Times New Roman" w:hAnsi="Times New Roman" w:cs="Times New Roman"/>
          <w:sz w:val="28"/>
          <w:szCs w:val="28"/>
        </w:rPr>
        <w:t>М.</w:t>
      </w:r>
      <w:r w:rsidR="008B5450" w:rsidRPr="005A5072">
        <w:rPr>
          <w:rFonts w:ascii="Times New Roman" w:hAnsi="Times New Roman" w:cs="Times New Roman"/>
          <w:sz w:val="28"/>
          <w:szCs w:val="28"/>
        </w:rPr>
        <w:t>А.Журавская</w:t>
      </w:r>
      <w:proofErr w:type="spellEnd"/>
      <w:r w:rsidR="00467ABE" w:rsidRPr="003810A5">
        <w:rPr>
          <w:rFonts w:ascii="Times New Roman" w:hAnsi="Times New Roman" w:cs="Times New Roman"/>
          <w:sz w:val="28"/>
          <w:szCs w:val="28"/>
        </w:rPr>
        <w:tab/>
      </w:r>
      <w:r w:rsidR="00467ABE" w:rsidRPr="003810A5">
        <w:rPr>
          <w:rFonts w:ascii="Times New Roman" w:hAnsi="Times New Roman" w:cs="Times New Roman"/>
          <w:sz w:val="28"/>
          <w:szCs w:val="28"/>
        </w:rPr>
        <w:tab/>
      </w:r>
      <w:r w:rsidR="00467ABE" w:rsidRPr="003810A5">
        <w:rPr>
          <w:rFonts w:ascii="Times New Roman" w:hAnsi="Times New Roman" w:cs="Times New Roman"/>
          <w:sz w:val="28"/>
          <w:szCs w:val="28"/>
        </w:rPr>
        <w:tab/>
      </w:r>
      <w:r w:rsidR="00467ABE" w:rsidRPr="003810A5">
        <w:rPr>
          <w:rFonts w:ascii="Times New Roman" w:hAnsi="Times New Roman" w:cs="Times New Roman"/>
          <w:sz w:val="28"/>
          <w:szCs w:val="28"/>
        </w:rPr>
        <w:tab/>
      </w:r>
      <w:r w:rsidR="00467ABE" w:rsidRPr="003810A5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ab/>
      </w:r>
      <w:r w:rsidR="008B5450">
        <w:rPr>
          <w:rFonts w:ascii="Times New Roman" w:hAnsi="Times New Roman" w:cs="Times New Roman"/>
          <w:sz w:val="28"/>
          <w:szCs w:val="28"/>
        </w:rPr>
        <w:tab/>
      </w:r>
      <w:r w:rsidR="002734A9">
        <w:rPr>
          <w:rFonts w:ascii="Times New Roman" w:hAnsi="Times New Roman" w:cs="Times New Roman"/>
          <w:sz w:val="28"/>
          <w:szCs w:val="28"/>
        </w:rPr>
        <w:t>«____</w:t>
      </w:r>
      <w:r w:rsidR="008B5450" w:rsidRPr="005A5072">
        <w:rPr>
          <w:rFonts w:ascii="Times New Roman" w:hAnsi="Times New Roman" w:cs="Times New Roman"/>
          <w:sz w:val="28"/>
          <w:szCs w:val="28"/>
        </w:rPr>
        <w:t>»</w:t>
      </w:r>
      <w:r w:rsidR="002734A9">
        <w:rPr>
          <w:rFonts w:ascii="Times New Roman" w:hAnsi="Times New Roman" w:cs="Times New Roman"/>
          <w:sz w:val="28"/>
          <w:szCs w:val="28"/>
        </w:rPr>
        <w:t>__________</w:t>
      </w:r>
      <w:r w:rsidR="001E57AD" w:rsidRPr="005A5072">
        <w:rPr>
          <w:rFonts w:ascii="Times New Roman" w:hAnsi="Times New Roman" w:cs="Times New Roman"/>
          <w:sz w:val="28"/>
          <w:szCs w:val="28"/>
        </w:rPr>
        <w:t>__202</w:t>
      </w:r>
      <w:r w:rsidR="002734A9">
        <w:rPr>
          <w:rFonts w:ascii="Times New Roman" w:hAnsi="Times New Roman" w:cs="Times New Roman"/>
          <w:sz w:val="28"/>
          <w:szCs w:val="28"/>
        </w:rPr>
        <w:t>2</w:t>
      </w:r>
      <w:r w:rsidR="001E57AD" w:rsidRPr="005A50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57AD" w:rsidRDefault="001E57AD" w:rsidP="008B5450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2734A9" w:rsidRPr="002734A9" w:rsidRDefault="002734A9" w:rsidP="008B5450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8B5450" w:rsidRPr="002734A9" w:rsidRDefault="008B5450" w:rsidP="00092695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34A9">
        <w:rPr>
          <w:rFonts w:ascii="Times New Roman" w:hAnsi="Times New Roman" w:cs="Times New Roman"/>
          <w:sz w:val="28"/>
          <w:szCs w:val="28"/>
        </w:rPr>
        <w:t>ПЛАН</w:t>
      </w:r>
    </w:p>
    <w:p w:rsidR="002734A9" w:rsidRPr="002734A9" w:rsidRDefault="00D15873" w:rsidP="00092695">
      <w:pPr>
        <w:pStyle w:val="a3"/>
        <w:ind w:left="120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34A9">
        <w:rPr>
          <w:rFonts w:ascii="Times New Roman" w:hAnsi="Times New Roman" w:cs="Times New Roman"/>
          <w:sz w:val="28"/>
          <w:szCs w:val="28"/>
        </w:rPr>
        <w:t>м</w:t>
      </w:r>
      <w:r w:rsidR="00314B56" w:rsidRPr="002734A9">
        <w:rPr>
          <w:rFonts w:ascii="Times New Roman" w:hAnsi="Times New Roman" w:cs="Times New Roman"/>
          <w:sz w:val="28"/>
          <w:szCs w:val="28"/>
        </w:rPr>
        <w:t xml:space="preserve">ероприятий по профилактике правонарушений </w:t>
      </w:r>
      <w:proofErr w:type="gramStart"/>
      <w:r w:rsidR="00314B56" w:rsidRPr="00273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B56" w:rsidRPr="00273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A9" w:rsidRPr="002734A9" w:rsidRDefault="002734A9" w:rsidP="00092695">
      <w:pPr>
        <w:pStyle w:val="a3"/>
        <w:ind w:left="120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34A9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2734A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734A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2734A9" w:rsidRPr="002734A9" w:rsidRDefault="002734A9" w:rsidP="00092695">
      <w:pPr>
        <w:pStyle w:val="a3"/>
        <w:ind w:left="120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34A9">
        <w:rPr>
          <w:rFonts w:ascii="Times New Roman" w:hAnsi="Times New Roman" w:cs="Times New Roman"/>
          <w:sz w:val="28"/>
          <w:szCs w:val="28"/>
        </w:rPr>
        <w:t>«Гомельская городская клиническая поликлиника №14»</w:t>
      </w:r>
    </w:p>
    <w:p w:rsidR="00D01165" w:rsidRPr="002734A9" w:rsidRDefault="00E11F92" w:rsidP="00092695">
      <w:pPr>
        <w:pStyle w:val="a3"/>
        <w:ind w:left="120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34A9">
        <w:rPr>
          <w:rFonts w:ascii="Times New Roman" w:hAnsi="Times New Roman" w:cs="Times New Roman"/>
          <w:sz w:val="28"/>
          <w:szCs w:val="28"/>
        </w:rPr>
        <w:t>на 202</w:t>
      </w:r>
      <w:r w:rsidR="002734A9" w:rsidRPr="002734A9">
        <w:rPr>
          <w:rFonts w:ascii="Times New Roman" w:hAnsi="Times New Roman" w:cs="Times New Roman"/>
          <w:sz w:val="28"/>
          <w:szCs w:val="28"/>
        </w:rPr>
        <w:t>2</w:t>
      </w:r>
      <w:r w:rsidR="00314B56" w:rsidRPr="002734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4A9" w:rsidRPr="002734A9" w:rsidRDefault="002734A9" w:rsidP="00092695">
      <w:pPr>
        <w:pStyle w:val="a3"/>
        <w:ind w:left="1200" w:right="-14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976"/>
      </w:tblGrid>
      <w:tr w:rsidR="008E6434" w:rsidRPr="002734A9" w:rsidTr="0015036E">
        <w:tc>
          <w:tcPr>
            <w:tcW w:w="675" w:type="dxa"/>
            <w:vAlign w:val="center"/>
          </w:tcPr>
          <w:p w:rsidR="00314B56" w:rsidRPr="0015036E" w:rsidRDefault="00D15873" w:rsidP="00D1587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314B56" w:rsidRPr="0015036E" w:rsidRDefault="00D15873" w:rsidP="00D15873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14B56" w:rsidRPr="0015036E" w:rsidRDefault="00D15873" w:rsidP="00D15873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314B56" w:rsidRPr="0015036E" w:rsidRDefault="00D15873" w:rsidP="00D15873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E6434" w:rsidRPr="002734A9" w:rsidTr="0015036E">
        <w:tc>
          <w:tcPr>
            <w:tcW w:w="675" w:type="dxa"/>
            <w:vAlign w:val="center"/>
          </w:tcPr>
          <w:p w:rsidR="00314B56" w:rsidRPr="002734A9" w:rsidRDefault="00D15873" w:rsidP="00D1587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4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314B56" w:rsidRPr="002734A9" w:rsidRDefault="00D15873" w:rsidP="00D1587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314B56" w:rsidRPr="002734A9" w:rsidRDefault="00D15873" w:rsidP="00D1587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4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14B56" w:rsidRPr="002734A9" w:rsidRDefault="00D15873" w:rsidP="00D1587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4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6434" w:rsidRPr="002734A9" w:rsidTr="0015036E">
        <w:tc>
          <w:tcPr>
            <w:tcW w:w="675" w:type="dxa"/>
          </w:tcPr>
          <w:p w:rsidR="00314B56" w:rsidRPr="002734A9" w:rsidRDefault="00EE205B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314B56" w:rsidRPr="0015036E" w:rsidRDefault="00D1587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Обеспечение в целях исключения коррупционных рисков максимальной публичности принимаемых в пределах компетенции решений в сфере государственных закупок, аренды государственного имущества</w:t>
            </w:r>
            <w:r w:rsidR="00EE205B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</w:t>
            </w:r>
            <w:r w:rsidR="0015036E" w:rsidRPr="0015036E">
              <w:rPr>
                <w:rFonts w:ascii="Times New Roman" w:hAnsi="Times New Roman" w:cs="Times New Roman"/>
                <w:sz w:val="24"/>
                <w:szCs w:val="24"/>
              </w:rPr>
              <w:t>ГУЗ «ГГКП №14»</w:t>
            </w:r>
          </w:p>
        </w:tc>
        <w:tc>
          <w:tcPr>
            <w:tcW w:w="1843" w:type="dxa"/>
          </w:tcPr>
          <w:p w:rsidR="00314B56" w:rsidRPr="0015036E" w:rsidRDefault="00EE205B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22889" w:rsidRPr="0015036E" w:rsidRDefault="0046770B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15036E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Журавская М.А.,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6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10A5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5036E" w:rsidRPr="0015036E">
              <w:rPr>
                <w:rFonts w:ascii="Times New Roman" w:hAnsi="Times New Roman" w:cs="Times New Roman"/>
                <w:sz w:val="24"/>
                <w:szCs w:val="24"/>
              </w:rPr>
              <w:t>главного врача по хозяйственной работе Милюков В.Ф.</w:t>
            </w:r>
          </w:p>
          <w:p w:rsidR="0015036E" w:rsidRPr="0015036E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E" w:rsidRPr="0015036E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EE205B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14B56" w:rsidRPr="0015036E" w:rsidRDefault="00EE205B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 своей компетенции систематического анализа и контроля </w:t>
            </w:r>
            <w:r w:rsidR="00922889" w:rsidRPr="00150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проведения проверок) финансово-хозяйственной деятельности </w:t>
            </w:r>
            <w:r w:rsidR="0015036E" w:rsidRPr="0015036E">
              <w:rPr>
                <w:rFonts w:ascii="Times New Roman" w:hAnsi="Times New Roman" w:cs="Times New Roman"/>
                <w:sz w:val="24"/>
                <w:szCs w:val="24"/>
              </w:rPr>
              <w:t>ГУЗ «ГГКП №14»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 сохранностью, целевым и эффективным использованием государственного имущества, бюджетных средств и собственных денежных средств </w:t>
            </w:r>
            <w:r w:rsidR="0015036E" w:rsidRPr="0015036E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43" w:type="dxa"/>
          </w:tcPr>
          <w:p w:rsidR="00314B56" w:rsidRPr="0015036E" w:rsidRDefault="00EE205B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6" w:type="dxa"/>
          </w:tcPr>
          <w:p w:rsidR="0015036E" w:rsidRPr="0015036E" w:rsidRDefault="0015036E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</w:t>
            </w:r>
          </w:p>
          <w:p w:rsidR="0015036E" w:rsidRPr="0015036E" w:rsidRDefault="0015036E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Журавская М.А.,</w:t>
            </w:r>
          </w:p>
          <w:p w:rsidR="0015036E" w:rsidRPr="0015036E" w:rsidRDefault="0015036E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A5" w:rsidRPr="0015036E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работе Милюков В.Ф.</w:t>
            </w:r>
          </w:p>
          <w:p w:rsidR="0015036E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91" w:rsidRDefault="009D2491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9D2491" w:rsidRPr="0015036E" w:rsidRDefault="009D2491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С.Н.</w:t>
            </w:r>
          </w:p>
        </w:tc>
      </w:tr>
      <w:tr w:rsidR="008E6434" w:rsidTr="0015036E">
        <w:tc>
          <w:tcPr>
            <w:tcW w:w="675" w:type="dxa"/>
          </w:tcPr>
          <w:p w:rsidR="00314B56" w:rsidRDefault="00EE205B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14B56" w:rsidRPr="0015036E" w:rsidRDefault="00EE205B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Выявление в пределах своей компетенции причин и условий, способствующих бесхозяйственности, недостачам, совершению хищений, товарно-материальных ценностей и денежных средств организаций</w:t>
            </w:r>
            <w:r w:rsidR="003C1BE3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, нерациональному и нецелевому использованию бюджетных средств, проведение их анализа и принятие в пределах компетенции мер по устранению этих причин и условий. Рассмотрение данных вопросов на совещаниях с принятием конкретных мер по обеспечению сохранности товарно-материальных ценностей и </w:t>
            </w:r>
            <w:r w:rsidR="003C1BE3" w:rsidRPr="0015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и привлечению к ответственности виновных должностных лиц</w:t>
            </w:r>
          </w:p>
        </w:tc>
        <w:tc>
          <w:tcPr>
            <w:tcW w:w="1843" w:type="dxa"/>
          </w:tcPr>
          <w:p w:rsidR="00314B56" w:rsidRPr="0015036E" w:rsidRDefault="003C1BE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15036E" w:rsidRPr="0015036E" w:rsidRDefault="0015036E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</w:t>
            </w:r>
          </w:p>
          <w:p w:rsidR="0015036E" w:rsidRPr="0015036E" w:rsidRDefault="009D2491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М.А.</w:t>
            </w:r>
          </w:p>
          <w:p w:rsidR="0015036E" w:rsidRPr="0015036E" w:rsidRDefault="0015036E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6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работе Милюков В.Ф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491" w:rsidRDefault="009D2491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Прищеп С.Н.</w:t>
            </w:r>
          </w:p>
        </w:tc>
      </w:tr>
      <w:tr w:rsidR="008E6434" w:rsidTr="0015036E">
        <w:tc>
          <w:tcPr>
            <w:tcW w:w="675" w:type="dxa"/>
          </w:tcPr>
          <w:p w:rsidR="00314B56" w:rsidRDefault="003C1BE3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314B56" w:rsidRPr="0015036E" w:rsidRDefault="003C1BE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Обсуждение в трудовых коллективах с приглашением представителей правоохранительных органов нормативных правовых актов в сфере борьбы с коррупцией и проведение разъяснительной работы о недопущении коррупции,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43" w:type="dxa"/>
          </w:tcPr>
          <w:p w:rsidR="00314B56" w:rsidRPr="0015036E" w:rsidRDefault="003C1BE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22889" w:rsidRPr="0015036E" w:rsidRDefault="0015036E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314B56" w:rsidRPr="0015036E" w:rsidRDefault="003810A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</w:tc>
      </w:tr>
      <w:tr w:rsidR="008E6434" w:rsidTr="0015036E">
        <w:tc>
          <w:tcPr>
            <w:tcW w:w="675" w:type="dxa"/>
          </w:tcPr>
          <w:p w:rsidR="00314B56" w:rsidRDefault="002973D0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14B56" w:rsidRPr="0015036E" w:rsidRDefault="002973D0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своей компетенции реализовывать комплекс мер, направленных на стабилизацию </w:t>
            </w:r>
            <w:proofErr w:type="gramStart"/>
            <w:r w:rsidR="00E11F92" w:rsidRPr="0015036E">
              <w:rPr>
                <w:rFonts w:ascii="Times New Roman" w:hAnsi="Times New Roman" w:cs="Times New Roman"/>
                <w:sz w:val="24"/>
                <w:szCs w:val="24"/>
              </w:rPr>
              <w:t>криминогенной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 города, о чем информировать</w:t>
            </w:r>
            <w:r w:rsidR="00922889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43" w:type="dxa"/>
          </w:tcPr>
          <w:p w:rsidR="00314B56" w:rsidRPr="0015036E" w:rsidRDefault="002973D0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3810A5" w:rsidRPr="0015036E" w:rsidRDefault="003810A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2973D0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14B56" w:rsidRPr="0015036E" w:rsidRDefault="002973D0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Проведение адресных проверок состояния жилых помещений одиноких и одиноко проживающих пожилых граждан и инвалидов, многодетных семей и семей, в которых дети находятся в социально-опасном положении, в том числе в целях выявления и устранения причин, способствующих совершению в отношении них противоправных деяний, а также проверок состояния жилых помещений иных категорий граждан, злоупотребляющих спиртными напитками, ведущих антиобщественный образ жизни, в том числе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осмотров противопожарного состояния жилых домов</w:t>
            </w:r>
          </w:p>
        </w:tc>
        <w:tc>
          <w:tcPr>
            <w:tcW w:w="1843" w:type="dxa"/>
          </w:tcPr>
          <w:p w:rsidR="00314B56" w:rsidRPr="0015036E" w:rsidRDefault="002973D0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092695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A5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Врачи специалисты</w:t>
            </w:r>
            <w:r w:rsidR="00092695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56" w:rsidRPr="0015036E" w:rsidRDefault="00314B5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922889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4B56" w:rsidRPr="0015036E" w:rsidRDefault="002973D0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Принятие мер к выявлению и устранению причин насилия в семье и условий, ему способствующих, оказание помощи жертвам насилия в пределах компетенции</w:t>
            </w:r>
          </w:p>
        </w:tc>
        <w:tc>
          <w:tcPr>
            <w:tcW w:w="1843" w:type="dxa"/>
          </w:tcPr>
          <w:p w:rsidR="00314B56" w:rsidRPr="0015036E" w:rsidRDefault="002973D0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314B56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Выявление в пределах своей компетенции фактов насилия в семье и граждан, совершающих насилие в семье</w:t>
            </w:r>
          </w:p>
        </w:tc>
        <w:tc>
          <w:tcPr>
            <w:tcW w:w="184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структурными подразделениями, АОП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принятия в установленном порядке решений о признании граждан ограниченно дееспособными, об отобрании ребенка без лишения родительских прав или о лишении родительских прав, о применении принудительных мер безопасности и лечения граждан, страдающих психическими расстройствами (заболеваниями)</w:t>
            </w:r>
          </w:p>
        </w:tc>
        <w:tc>
          <w:tcPr>
            <w:tcW w:w="184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гражданам, пострадавшим от насилия в семье, их права обратиться с заявлением о возбуждении уголовного дела с заявлением об административном правонарушении, а также информирование их об организациях, в которых оказывается </w:t>
            </w:r>
            <w:proofErr w:type="gram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 от насилия в семье</w:t>
            </w:r>
          </w:p>
        </w:tc>
        <w:tc>
          <w:tcPr>
            <w:tcW w:w="184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314B56" w:rsidRPr="0015036E" w:rsidRDefault="00314B5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обращения граждан в «кризисные комнаты» за оказанием помощи, обеспечение информирование населения посредством размещения в зданиях информации о работе и телефонных номерах общенациональной «горячей линии» для пострадавших от семейно-бытового насилия, специалистов территориальных центров обслуживания населения</w:t>
            </w:r>
          </w:p>
        </w:tc>
        <w:tc>
          <w:tcPr>
            <w:tcW w:w="184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314B56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314B56" w:rsidRPr="0015036E" w:rsidRDefault="008E6434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работы поликлиники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семейного насилия</w:t>
            </w:r>
          </w:p>
        </w:tc>
        <w:tc>
          <w:tcPr>
            <w:tcW w:w="1843" w:type="dxa"/>
          </w:tcPr>
          <w:p w:rsidR="00314B56" w:rsidRPr="0015036E" w:rsidRDefault="008E6434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314B56" w:rsidRPr="0015036E" w:rsidRDefault="00314B5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8E6434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314B5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пределах компетенции причин и условий, способствующих незаконному обороту наркотических средств, психотропных веществ, их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аналогов, а также разъяснения гражданам необходимости добровольной сдачи незаконно хранящихся наркотических средств, психотропных веществ, их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прекурсов</w:t>
            </w:r>
            <w:proofErr w:type="spell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аналогов</w:t>
            </w:r>
          </w:p>
        </w:tc>
        <w:tc>
          <w:tcPr>
            <w:tcW w:w="1843" w:type="dxa"/>
          </w:tcPr>
          <w:p w:rsidR="00314B5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Рощина В.В.</w:t>
            </w: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922889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2889" w:rsidRPr="0015036E" w:rsidRDefault="00922889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Гусаревич Т.А., </w:t>
            </w:r>
          </w:p>
          <w:p w:rsidR="00314B56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4B72E6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3" w:type="dxa"/>
          </w:tcPr>
          <w:p w:rsidR="00314B56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B72E6" w:rsidRPr="0015036E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просветительской работ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72E6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распространения и употребления алкогольных, слабоалкогольных напитков и пива, потребления наркотических средств, психотропных веществ, их аналогов, токсичных или других одурманивающих веществ</w:t>
            </w:r>
          </w:p>
        </w:tc>
        <w:tc>
          <w:tcPr>
            <w:tcW w:w="1843" w:type="dxa"/>
          </w:tcPr>
          <w:p w:rsidR="00314B5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314B56" w:rsidRPr="0015036E" w:rsidRDefault="00314B5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E6" w:rsidTr="0015036E">
        <w:tc>
          <w:tcPr>
            <w:tcW w:w="675" w:type="dxa"/>
          </w:tcPr>
          <w:p w:rsidR="004B72E6" w:rsidRDefault="004B72E6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4B72E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укомплектованностью квалифицированными медицинскими специалистами – врачами-психиатрами-наркологами</w:t>
            </w:r>
          </w:p>
        </w:tc>
        <w:tc>
          <w:tcPr>
            <w:tcW w:w="1843" w:type="dxa"/>
          </w:tcPr>
          <w:p w:rsidR="004B72E6" w:rsidRPr="0015036E" w:rsidRDefault="004B72E6" w:rsidP="0015036E">
            <w:pPr>
              <w:rPr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22889" w:rsidRPr="0015036E" w:rsidRDefault="009D2491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6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</w:tr>
      <w:tr w:rsidR="004B72E6" w:rsidTr="0015036E">
        <w:tc>
          <w:tcPr>
            <w:tcW w:w="675" w:type="dxa"/>
          </w:tcPr>
          <w:p w:rsidR="004B72E6" w:rsidRDefault="004B72E6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4B72E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хранения и использования наркотических средств и психотропных веществ в учреждениях здравоохранения</w:t>
            </w:r>
          </w:p>
        </w:tc>
        <w:tc>
          <w:tcPr>
            <w:tcW w:w="1843" w:type="dxa"/>
          </w:tcPr>
          <w:p w:rsidR="004B72E6" w:rsidRPr="0015036E" w:rsidRDefault="004B72E6" w:rsidP="0015036E">
            <w:pPr>
              <w:rPr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092695" w:rsidRPr="0015036E" w:rsidRDefault="008D04D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182E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  <w:r w:rsidR="00A6182E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Рощина В.В</w:t>
            </w:r>
            <w:r w:rsidR="00922889" w:rsidRPr="00150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695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 Мельникова Н.Ф.</w:t>
            </w:r>
          </w:p>
        </w:tc>
      </w:tr>
      <w:tr w:rsidR="004B72E6" w:rsidTr="0015036E">
        <w:tc>
          <w:tcPr>
            <w:tcW w:w="675" w:type="dxa"/>
          </w:tcPr>
          <w:p w:rsidR="004B72E6" w:rsidRDefault="004B72E6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4B72E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Оказание в установленном порядке медицинской помощи гражданам, страдающим хроническим  алкоголизмом, наркоманией и токсикоманией</w:t>
            </w:r>
          </w:p>
        </w:tc>
        <w:tc>
          <w:tcPr>
            <w:tcW w:w="1843" w:type="dxa"/>
          </w:tcPr>
          <w:p w:rsidR="004B72E6" w:rsidRPr="0015036E" w:rsidRDefault="004B72E6" w:rsidP="0015036E">
            <w:pPr>
              <w:rPr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092695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4B72E6" w:rsidRPr="0015036E" w:rsidRDefault="004B72E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34" w:rsidTr="0015036E">
        <w:tc>
          <w:tcPr>
            <w:tcW w:w="675" w:type="dxa"/>
          </w:tcPr>
          <w:p w:rsidR="00314B56" w:rsidRDefault="00092695" w:rsidP="002734A9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4B56" w:rsidRPr="0015036E" w:rsidRDefault="00E21ED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выступлений в учреждениях образования, трудовых коллективах по тематике, связанной с привитием подросткам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правосознательного</w:t>
            </w:r>
            <w:proofErr w:type="spell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профилактике совершенствования правонарушений с их стороны, в </w:t>
            </w:r>
            <w:proofErr w:type="spellStart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. связанных с незаконным оборотом наркотических веществ, разъяснения норм уголовной ответственности за совершение таких деяний</w:t>
            </w:r>
          </w:p>
        </w:tc>
        <w:tc>
          <w:tcPr>
            <w:tcW w:w="1843" w:type="dxa"/>
          </w:tcPr>
          <w:p w:rsidR="00314B56" w:rsidRPr="0015036E" w:rsidRDefault="00314B56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2889" w:rsidRPr="0015036E" w:rsidRDefault="008D04D3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D2491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  <w:r w:rsidR="00A6182E"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 Рощина В.В</w:t>
            </w: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22889" w:rsidRPr="0015036E" w:rsidRDefault="00922889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91" w:rsidRPr="009D2491" w:rsidRDefault="009D2491" w:rsidP="009D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МЭиР</w:t>
            </w:r>
            <w:proofErr w:type="spellEnd"/>
          </w:p>
          <w:p w:rsidR="00922889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1">
              <w:rPr>
                <w:rFonts w:ascii="Times New Roman" w:hAnsi="Times New Roman" w:cs="Times New Roman"/>
                <w:sz w:val="24"/>
                <w:szCs w:val="24"/>
              </w:rPr>
              <w:t>Гусаревич Т.А.</w:t>
            </w:r>
          </w:p>
          <w:p w:rsidR="009D2491" w:rsidRPr="0015036E" w:rsidRDefault="009D2491" w:rsidP="009D2491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5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подразделениями, АОП</w:t>
            </w:r>
          </w:p>
          <w:p w:rsidR="00092695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89" w:rsidRPr="0015036E" w:rsidRDefault="00092695" w:rsidP="0015036E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E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отделения профилактики </w:t>
            </w:r>
          </w:p>
        </w:tc>
      </w:tr>
    </w:tbl>
    <w:p w:rsidR="005D0051" w:rsidRDefault="005D0051" w:rsidP="002734A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D0051" w:rsidRDefault="005D0051" w:rsidP="008B5450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5D0051" w:rsidRPr="00AE16A3" w:rsidRDefault="008D04D3" w:rsidP="008B5450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D2491">
        <w:rPr>
          <w:rFonts w:ascii="Times New Roman" w:hAnsi="Times New Roman" w:cs="Times New Roman"/>
          <w:sz w:val="28"/>
          <w:szCs w:val="28"/>
        </w:rPr>
        <w:t xml:space="preserve">главного врача по </w:t>
      </w:r>
      <w:proofErr w:type="spellStart"/>
      <w:r w:rsidR="009D2491">
        <w:rPr>
          <w:rFonts w:ascii="Times New Roman" w:hAnsi="Times New Roman" w:cs="Times New Roman"/>
          <w:sz w:val="28"/>
          <w:szCs w:val="28"/>
        </w:rPr>
        <w:t>МЭиР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4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</w:t>
      </w:r>
      <w:r w:rsidR="0092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Гусаревич</w:t>
      </w:r>
    </w:p>
    <w:sectPr w:rsidR="005D0051" w:rsidRPr="00AE16A3" w:rsidSect="001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615C"/>
    <w:multiLevelType w:val="hybridMultilevel"/>
    <w:tmpl w:val="0A9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D1D"/>
    <w:multiLevelType w:val="hybridMultilevel"/>
    <w:tmpl w:val="CBB4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A3"/>
    <w:rsid w:val="00042984"/>
    <w:rsid w:val="00083A10"/>
    <w:rsid w:val="00092695"/>
    <w:rsid w:val="000C4689"/>
    <w:rsid w:val="00142AC5"/>
    <w:rsid w:val="0015036E"/>
    <w:rsid w:val="001E57AD"/>
    <w:rsid w:val="002734A9"/>
    <w:rsid w:val="002973D0"/>
    <w:rsid w:val="00314B56"/>
    <w:rsid w:val="00367545"/>
    <w:rsid w:val="003810A5"/>
    <w:rsid w:val="003C1BE3"/>
    <w:rsid w:val="0046770B"/>
    <w:rsid w:val="00467ABE"/>
    <w:rsid w:val="004B72E6"/>
    <w:rsid w:val="00530DE1"/>
    <w:rsid w:val="00537952"/>
    <w:rsid w:val="00595F3C"/>
    <w:rsid w:val="005A5072"/>
    <w:rsid w:val="005D0051"/>
    <w:rsid w:val="008B5450"/>
    <w:rsid w:val="008D04D3"/>
    <w:rsid w:val="008E6434"/>
    <w:rsid w:val="00922889"/>
    <w:rsid w:val="009D2491"/>
    <w:rsid w:val="00A6182E"/>
    <w:rsid w:val="00AE16A3"/>
    <w:rsid w:val="00D01165"/>
    <w:rsid w:val="00D15873"/>
    <w:rsid w:val="00E11F92"/>
    <w:rsid w:val="00E21ED9"/>
    <w:rsid w:val="00EE1DE6"/>
    <w:rsid w:val="00E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A3"/>
    <w:pPr>
      <w:spacing w:after="0" w:line="240" w:lineRule="auto"/>
    </w:pPr>
  </w:style>
  <w:style w:type="table" w:styleId="a4">
    <w:name w:val="Table Grid"/>
    <w:basedOn w:val="a1"/>
    <w:uiPriority w:val="59"/>
    <w:rsid w:val="00D0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A3"/>
    <w:pPr>
      <w:spacing w:after="0" w:line="240" w:lineRule="auto"/>
    </w:pPr>
  </w:style>
  <w:style w:type="table" w:styleId="a4">
    <w:name w:val="Table Grid"/>
    <w:basedOn w:val="a1"/>
    <w:uiPriority w:val="59"/>
    <w:rsid w:val="00D0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B68F-DDD6-4C15-82A7-3F25DD9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Гусаревич</cp:lastModifiedBy>
  <cp:revision>3</cp:revision>
  <cp:lastPrinted>2022-02-28T10:22:00Z</cp:lastPrinted>
  <dcterms:created xsi:type="dcterms:W3CDTF">2022-02-28T10:16:00Z</dcterms:created>
  <dcterms:modified xsi:type="dcterms:W3CDTF">2022-02-28T10:23:00Z</dcterms:modified>
</cp:coreProperties>
</file>